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F10" w:rsidRPr="00566D90" w:rsidRDefault="00EC1F10" w:rsidP="00EC1F10">
      <w:pPr>
        <w:pStyle w:val="ConsPlusNormal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566D90">
        <w:rPr>
          <w:rFonts w:ascii="Times New Roman" w:hAnsi="Times New Roman"/>
          <w:bCs/>
          <w:sz w:val="24"/>
          <w:szCs w:val="24"/>
        </w:rPr>
        <w:t>УТВЕРЖДЕН</w:t>
      </w:r>
    </w:p>
    <w:p w:rsidR="009B2009" w:rsidRPr="00566D90" w:rsidRDefault="00EC1F10" w:rsidP="00EC1F10">
      <w:pPr>
        <w:pStyle w:val="ConsPlusNormal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r w:rsidRPr="00566D90">
        <w:rPr>
          <w:rFonts w:ascii="Times New Roman" w:hAnsi="Times New Roman"/>
          <w:bCs/>
          <w:sz w:val="24"/>
          <w:szCs w:val="24"/>
        </w:rPr>
        <w:t xml:space="preserve">постановлением </w:t>
      </w:r>
    </w:p>
    <w:p w:rsidR="00EC1F10" w:rsidRPr="00566D90" w:rsidRDefault="00EC1F10" w:rsidP="00EC1F10">
      <w:pPr>
        <w:pStyle w:val="ConsPlusNormal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r w:rsidRPr="00566D90">
        <w:rPr>
          <w:rFonts w:ascii="Times New Roman" w:hAnsi="Times New Roman"/>
          <w:bCs/>
          <w:sz w:val="24"/>
          <w:szCs w:val="24"/>
        </w:rPr>
        <w:t xml:space="preserve">Главы муниципального района </w:t>
      </w:r>
    </w:p>
    <w:p w:rsidR="00EC1F10" w:rsidRPr="00566D90" w:rsidRDefault="00EC1F10" w:rsidP="00EC1F10">
      <w:pPr>
        <w:pStyle w:val="ConsPlusNormal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r w:rsidRPr="00566D90">
        <w:rPr>
          <w:rFonts w:ascii="Times New Roman" w:hAnsi="Times New Roman"/>
          <w:bCs/>
          <w:sz w:val="24"/>
          <w:szCs w:val="24"/>
        </w:rPr>
        <w:t>«Шилкинский район»</w:t>
      </w:r>
    </w:p>
    <w:p w:rsidR="00EC1F10" w:rsidRPr="00566D90" w:rsidRDefault="00EC1F10" w:rsidP="00EC1F10">
      <w:pPr>
        <w:pStyle w:val="ConsPlusNormal"/>
        <w:spacing w:line="23" w:lineRule="atLeast"/>
        <w:ind w:left="4536"/>
        <w:jc w:val="right"/>
        <w:rPr>
          <w:rFonts w:ascii="Times New Roman" w:hAnsi="Times New Roman"/>
          <w:bCs/>
          <w:sz w:val="28"/>
          <w:szCs w:val="28"/>
        </w:rPr>
      </w:pPr>
      <w:r w:rsidRPr="00566D90">
        <w:rPr>
          <w:rFonts w:ascii="Times New Roman" w:hAnsi="Times New Roman"/>
          <w:bCs/>
          <w:sz w:val="24"/>
          <w:szCs w:val="24"/>
        </w:rPr>
        <w:t xml:space="preserve">от </w:t>
      </w:r>
      <w:r w:rsidR="00B95A67" w:rsidRPr="00566D90">
        <w:rPr>
          <w:rFonts w:ascii="Times New Roman" w:hAnsi="Times New Roman"/>
          <w:bCs/>
          <w:sz w:val="24"/>
          <w:szCs w:val="24"/>
        </w:rPr>
        <w:t>___________</w:t>
      </w:r>
      <w:r w:rsidRPr="00566D90">
        <w:rPr>
          <w:rFonts w:ascii="Times New Roman" w:hAnsi="Times New Roman"/>
          <w:bCs/>
          <w:sz w:val="24"/>
          <w:szCs w:val="24"/>
        </w:rPr>
        <w:t xml:space="preserve"> 2023 г. № </w:t>
      </w:r>
      <w:r w:rsidR="00B95A67" w:rsidRPr="00566D90">
        <w:rPr>
          <w:rFonts w:ascii="Times New Roman" w:hAnsi="Times New Roman"/>
          <w:bCs/>
          <w:sz w:val="24"/>
          <w:szCs w:val="24"/>
        </w:rPr>
        <w:t>_____</w:t>
      </w:r>
    </w:p>
    <w:p w:rsidR="00EC1F10" w:rsidRPr="00566D90" w:rsidRDefault="00EC1F10" w:rsidP="00EC1F10">
      <w:pPr>
        <w:pStyle w:val="ConsPlusNormal"/>
        <w:spacing w:line="23" w:lineRule="atLeast"/>
        <w:ind w:left="5103"/>
        <w:jc w:val="center"/>
        <w:rPr>
          <w:rFonts w:ascii="Times New Roman" w:hAnsi="Times New Roman"/>
          <w:bCs/>
          <w:sz w:val="28"/>
          <w:szCs w:val="28"/>
        </w:rPr>
      </w:pPr>
    </w:p>
    <w:p w:rsidR="00EC1F10" w:rsidRPr="007043E7" w:rsidRDefault="00EC1F10" w:rsidP="00EC1F10">
      <w:pPr>
        <w:pStyle w:val="ConsPlusNormal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3E7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EC1F10" w:rsidRPr="007043E7" w:rsidRDefault="00EC1F10" w:rsidP="00EC1F10">
      <w:pPr>
        <w:pStyle w:val="ConsPlusNormal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</w:t>
      </w:r>
      <w:r w:rsidRPr="007043E7">
        <w:rPr>
          <w:rFonts w:ascii="Times New Roman" w:hAnsi="Times New Roman" w:cs="Times New Roman"/>
          <w:b/>
          <w:sz w:val="28"/>
          <w:szCs w:val="28"/>
        </w:rPr>
        <w:t xml:space="preserve">осударственной (муниципальной) услуги </w:t>
      </w:r>
    </w:p>
    <w:p w:rsidR="00EC1F10" w:rsidRPr="007043E7" w:rsidRDefault="00EC1F10" w:rsidP="00EC1F10">
      <w:pPr>
        <w:spacing w:after="240" w:line="240" w:lineRule="auto"/>
        <w:jc w:val="center"/>
        <w:textAlignment w:val="baseline"/>
        <w:rPr>
          <w:sz w:val="28"/>
          <w:szCs w:val="28"/>
        </w:rPr>
      </w:pPr>
      <w:r w:rsidRPr="00EC1F10">
        <w:rPr>
          <w:rFonts w:ascii="Times New Roman" w:hAnsi="Times New Roman" w:cs="Times New Roman"/>
          <w:b/>
          <w:sz w:val="28"/>
          <w:szCs w:val="28"/>
        </w:rPr>
        <w:t>«</w:t>
      </w:r>
      <w:r w:rsidRPr="00EC1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приема на обучение по образовательным программам дошкольного образования</w:t>
      </w:r>
      <w:r w:rsidR="00BD1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муниципального района «Шилкинский район»</w:t>
      </w:r>
      <w:r w:rsidRPr="007043E7">
        <w:rPr>
          <w:rFonts w:ascii="Times New Roman" w:hAnsi="Times New Roman" w:cs="Times New Roman"/>
          <w:b/>
          <w:sz w:val="28"/>
          <w:szCs w:val="28"/>
        </w:rPr>
        <w:t>»</w:t>
      </w:r>
    </w:p>
    <w:p w:rsidR="00213090" w:rsidRPr="00EC1F10" w:rsidRDefault="00213090" w:rsidP="00FA741C">
      <w:pPr>
        <w:spacing w:after="0" w:line="240" w:lineRule="auto"/>
        <w:ind w:left="-567" w:firstLine="48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приема на обучение по образовательным программам дошкольного образования (далее - Порядок) определяет правила приема граждан Российской Федерации в организации, осуществляющие образовательную деятельность по образовательным программам дошкольного образования (далее - </w:t>
      </w:r>
      <w:r w:rsidRPr="00FA74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Порядка не распространяется на порядок и условия приема в специализированные структурные образовательные подразделения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(межгосударственных, межправительственных) организациях.</w:t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дополнительно включен с 12 октября 2020 года </w:t>
      </w:r>
      <w:hyperlink r:id="rId5" w:anchor="6560IO" w:history="1"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8 сентября 2020 года </w:t>
        </w:r>
        <w:r w:rsid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5211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Прием иностранных граждан и лиц без гражданства, в том числе соотечественников за рубежом, в образовательные организации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 </w:t>
      </w:r>
      <w:hyperlink r:id="rId6" w:anchor="7D20K3" w:history="1">
        <w:r w:rsidRPr="005211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29 декабря 2012 г. </w:t>
        </w:r>
        <w:r w:rsidR="005211DC" w:rsidRPr="005211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5211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(Собрание законодательства Российской Федерации, 2012, </w:t>
      </w:r>
      <w:r w:rsidR="0052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ст.7598; 2020, </w:t>
      </w:r>
      <w:r w:rsidR="005211D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9, ст.1137) и настоящим Порядком.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Правила приема в конкретную образовательную организацию устанавливаются в части, не урегулированной законодательством об образовании, образовательной организацией самостоятельно.</w:t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A9C0NL" w:history="1"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9 статьи 55 Федерального закона от 29 декабря 2012 г. </w:t>
        </w:r>
        <w:r w:rsid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2012, </w:t>
      </w:r>
      <w:r w:rsidR="005211D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ст.7598).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FA741C">
      <w:pPr>
        <w:spacing w:after="0" w:line="240" w:lineRule="auto"/>
        <w:ind w:left="-567"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граждан на обучение в филиал образовательной организации осуществляется в соответствии с правилами приема обучающихся, установленными в образовательной организации.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Правила приема на обучение в образовательные организации должны обеспечивать прием в образовательную организацию всех граждан, имеющих право на получение дошкольного образования.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должны обеспечивать также прием в образовательную организацию граждан, имеющих право на получение дошкольного образования и проживающих на территории, за которой закреплена указанная образовательная организация (далее - закрепленная территория).</w:t>
      </w:r>
    </w:p>
    <w:p w:rsidR="00213090" w:rsidRPr="00D64CEC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 с 12 октября 2020 года </w:t>
      </w:r>
      <w:hyperlink r:id="rId8" w:anchor="6580IP" w:history="1"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8 сентября 2020 года </w:t>
        </w:r>
        <w:r w:rsid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5211DC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См. </w:t>
      </w:r>
      <w:hyperlink r:id="rId9" w:anchor="6580IP" w:history="1"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anchor="A8U0NF" w:history="1"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3 статьи 67 Федерального закона от 29 декабря 2012 г. </w:t>
        </w:r>
        <w:r w:rsidR="00FA741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5211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(Собрание законодательства Российской Федерации, 2012, </w:t>
      </w:r>
      <w:r w:rsidR="005211D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ст.7598).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 </w:t>
      </w:r>
      <w:hyperlink r:id="rId11" w:anchor="A960NH" w:history="1"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</w:t>
        </w:r>
        <w:r w:rsid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</w:hyperlink>
      <w:r w:rsidRP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2" w:anchor="A9A0NI" w:history="1"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6 статьи 67 Федерального закона от 29 декабря 2012 г. </w:t>
        </w:r>
        <w:r w:rsid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(Собрание законодательства Российской Федерации, 2012, 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ст.7598; 2021, 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18, ст.3071).</w:t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 с 10 марта 2023 года </w:t>
      </w:r>
      <w:hyperlink r:id="rId13" w:anchor="65A0IQ" w:history="1"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23 января 2023 года </w:t>
        </w:r>
        <w:r w:rsid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50</w:t>
        </w:r>
      </w:hyperlink>
      <w:r w:rsidRP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A741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14" w:anchor="6580IP" w:history="1"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5" w:anchor="BQM0P3" w:history="1"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3_1 статьи 67 Федерального закона от 29 декабря 2012 г. </w:t>
        </w:r>
        <w:r w:rsid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законодательства Российской Федерации, 2012, 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ст.7598; 2021, 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27, ст.5138; 2022, 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48, ст.8332).     </w:t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(Сноска в редакции, введенной в действие с 10 марта 2023 года </w:t>
      </w:r>
      <w:hyperlink r:id="rId16" w:anchor="65E0IS" w:history="1"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23 января 2023 года </w:t>
        </w:r>
        <w:r w:rsid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50</w:t>
        </w:r>
      </w:hyperlink>
      <w:r w:rsidRP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A741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17" w:anchor="6580IP" w:history="1">
        <w:r w:rsidRPr="003F19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19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 </w:t>
      </w:r>
      <w:hyperlink r:id="rId18" w:anchor="A9K0NH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статьей 88 Федерального закона от 29 декабря 2012 г.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Федерации"</w:t>
        </w:r>
      </w:hyperlink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2012, 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ст.7598; 2019, 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ст.4134).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</w:t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9" w:anchor="A920NG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4 статьи 67 Федерального закона от 29 декабря 2012 г.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(Собрание законодательства Российской Федерации, 2012, 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ст.7598).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Образовательная организация обязана ознакомить родителей (законных представителей) ребенка со своим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воспитанников.</w:t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0" w:anchor="A8G0NE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2 статьи 55 Федерального закона от 29 декабря 2012 г.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законодательства Российской Федерации, 2012, 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ст.7598).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указанных документов, информация о сроках приема документов, указанных в </w:t>
      </w:r>
      <w:hyperlink r:id="rId21" w:anchor="7DI0KA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9 настоящего Порядка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на информационном стенде образовательной организации и на официальном сайте образовательной организации в информационно-телекоммуникационной сети "Интернет".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(государственные) образовательные организации размещают на информационном стенде образовательной организации и на официальном сайте образовательной организации распорядительный акт органа местного самоуправления муниципального района, муниципального округа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 городского округа, издаваемый не позднее 1 апреля текущего года (далее - распорядительный акт о закрепленной территории).</w:t>
      </w:r>
    </w:p>
    <w:p w:rsidR="00213090" w:rsidRPr="004E58C2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 с 1 марта 2022 года </w:t>
      </w:r>
      <w:hyperlink r:id="rId22" w:anchor="65E0IS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4 октября 2021 года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23" w:anchor="65C0IR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ознакомления родителей (законных представителей) ребенка, в том числе через официальный сайт образовательной организации, с указанными документами фиксируется в заявлении о приеме в образовательную организацию и заверяется личной подписью родителей (законных представителей) ребенка.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EC1F10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Прием в образовательную организацию осуществляется в течение всего календарного года при наличии свободных мест.</w:t>
      </w: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Прием в государственные или муниципальные образовательные организации осуществляется по направлению органа исполнительной власти субъекта Российской Федерации или органа местного самоуправления посредством использования региональных информационных систем, указанных в </w:t>
      </w:r>
      <w:hyperlink r:id="rId24" w:anchor="BR20P6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части 14 статьи 98 Федерального закона от 29 декабря 2012 г.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5" w:anchor="BQQ0P4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4.1 статьи 67 Федерального закона от 29 декабря 2012 г.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2012, </w:t>
      </w:r>
      <w:r w:rsidR="004E58C2"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ст.7598; 2019, </w:t>
      </w:r>
      <w:r w:rsidR="004E58C2"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ст.7833).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 приеме подаются в государственную или муниципальную образовательную организацию, в которую получено направление.</w:t>
      </w:r>
    </w:p>
    <w:p w:rsidR="00213090" w:rsidRPr="00D64CEC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</w:t>
      </w:r>
      <w:r w:rsidRPr="004E58C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марта 2022 года</w:t>
      </w:r>
      <w:r w:rsidRPr="004E58C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hyperlink r:id="rId26" w:anchor="7D60K4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4 октября 2021 года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27" w:anchor="7D60K4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EC1F10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Сноска исключена с 1 марта 2022 года</w:t>
      </w:r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- </w:t>
      </w:r>
      <w:hyperlink r:id="rId28" w:anchor="7D60K4" w:history="1"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Минпросвещения России от 4 октября 2021 года </w:t>
        </w:r>
        <w:r w:rsid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E58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29" w:anchor="7D60K4" w:history="1">
        <w:r w:rsidRPr="009B20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Уполномоченными органами исполнительной власти субъектов Российской Федерации или органом местного самоуправления, а также по решению указанных органов подведомственной им организацией родителю (законному представителю) ребенка предоставляется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 следующая информация: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заявлениях для направления и приема (индивидуальный номер и дата подачи заявления);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статусах обработки заявлений, об основаниях их изменения и комментарии к ним;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 последовательности предоставления места в государственной или муниципальной образовательной организации;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 документе о предоставлении места в государственной или муниципальной образовательной организации;</w:t>
      </w: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4E58C2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C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 документе о зачислении ребенка в государственную или муниципальную образовательную организацию.</w:t>
      </w:r>
    </w:p>
    <w:p w:rsidR="00213090" w:rsidRPr="00D64CEC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(Подпункт в редакции, введенной в действие с 1 марта 2022 года </w:t>
      </w:r>
      <w:hyperlink r:id="rId30" w:anchor="7D60K4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4 октября 2021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31" w:anchor="7DG0K9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2" w:anchor="BRC0P9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17 статьи 98 Федерального закона от 29 декабря 2012 г.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B95A6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2012,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ст.7598; 2019,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ст.7833).</w:t>
      </w:r>
    </w:p>
    <w:p w:rsidR="00213090" w:rsidRPr="00EC1F10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(Сноска в редакции, введенной в действие с 1 марта 2022 года</w:t>
      </w:r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hyperlink r:id="rId33" w:anchor="7D60K4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  <w:r w:rsidRPr="00D64CE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Минпросвещения России от 4 октября 2021 года </w:t>
        </w:r>
        <w:r w:rsidR="00B95A67"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34" w:anchor="7DG0K9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proofErr w:type="gramStart"/>
      <w:r w:rsidRPr="00D64C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 </w:t>
      </w:r>
      <w:proofErr w:type="gramEnd"/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</w:t>
      </w:r>
      <w:r w:rsidRPr="00EC1F1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Направление и прием в образовательную организацию осуществляются по личному заявлению родителя (законного представителя) ребенка.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для направления в государственную или муниципальную образовательную организацию представляется в орган исполнительной власти субъекта Российской Федерации или орган местного самоуправления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приеме представляется в образовательную организацию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для направления и (или) приема родителями (законными представителями) ребенка указываются следующие сведения: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фамилия, имя, отчество (последнее - при наличии)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дата рождения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реквизиты свидетельства о рождении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адрес места жительства (места пребывания, места фактического проживания)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д) фамилия, имя, отчество (последнее - при наличии) родителей (законных представителей)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е) реквизиты документа, удостоверяющего личность родителя (законного представителя)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ж) реквизиты документа, подтверждающего установление опеки (при наличии);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з) адрес электронной почты, номер телефона (при наличии) родителей (законных представителей)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л) о направленности дошкольной группы;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м) о необходимом режиме пребывания ребенка;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н) о желаемой дате приема на обучение.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у ребенка полнородных или </w:t>
      </w:r>
      <w:proofErr w:type="spellStart"/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неполнородных</w:t>
      </w:r>
      <w:proofErr w:type="spellEnd"/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братьев и (или) сестер,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фамилию(-</w:t>
      </w:r>
      <w:proofErr w:type="spellStart"/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proofErr w:type="spellEnd"/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имя (имена), отчество(-а) (последнее - при наличии) полнородных или </w:t>
      </w:r>
      <w:proofErr w:type="spellStart"/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неполнородных</w:t>
      </w:r>
      <w:proofErr w:type="spellEnd"/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братьев и (или) сестер.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 с 1 марта 2022 года </w:t>
      </w:r>
      <w:hyperlink r:id="rId35" w:anchor="7DC0K7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4 октября 2021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36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направления и/или приема в образовательную организацию родители (законные представители) ребенка предъявляют следующие документы: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 </w:t>
      </w:r>
      <w:hyperlink r:id="rId37" w:anchor="7E80KG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статьей 10 Федерального закона от 25 июля 2002 г. </w:t>
        </w:r>
        <w:r w:rsidR="00B95A67"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115-ФЗ "О правовом положении иностранных граждан в Российской Федерации"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(Собрание законодательства 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Российской Федерации, 2002,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ст.3032);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утратил силу с 1 января 2021 года - </w:t>
      </w:r>
      <w:hyperlink r:id="rId38" w:anchor="65A0IQ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Минпросвещения России от 8 сентября 2020 года </w:t>
        </w:r>
        <w:r w:rsidR="00566D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см. </w:t>
      </w:r>
      <w:hyperlink r:id="rId39" w:anchor="7DS0KE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установление опеки (при необходимости);     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утратил силу с 12 октября 2020 года - </w:t>
      </w:r>
      <w:hyperlink r:id="rId40" w:anchor="65A0IQ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Минпросвещения России от 8 сентября 2020 года </w:t>
        </w:r>
        <w:r w:rsidR="00566D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см. </w:t>
      </w:r>
      <w:hyperlink r:id="rId41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психолого-медико-педагогической комиссии (при необходимости);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потребность в обучении в группе оздоровительной направленности (при необходимости).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направления родители (законные представители) ребенка дополнительно предъявляют документ, подтверждающий наличие права на специальные меры поддержки (гарантии) отдельных категорий граждан и их семей (при необходимости), а также вправе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дополнительно включен с 12 октября 2020 года </w:t>
      </w:r>
      <w:hyperlink r:id="rId42" w:anchor="65E0IS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8 сентября 2020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Абзацы двадцать седьмой - двадцать девятый предыдущей редакции с 12 октября 2020 года считаются соответственно абзацами двадцать восьмым - тридцатым настоящей редакции - </w:t>
      </w:r>
      <w:hyperlink r:id="rId43" w:anchor="7D60K4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Минпросвещения России от 8 сентября 2020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B95A67" w:rsidRDefault="00213090" w:rsidP="00521191">
      <w:pPr>
        <w:shd w:val="clear" w:color="auto" w:fill="FFFFFF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Родители (законные представители) ребенка, являющиеся иностранными гражданами или лицами без гражданства, дополнительно предъявляют документ(-ы),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 с 12 октября 2020 года </w:t>
      </w:r>
      <w:hyperlink r:id="rId44" w:anchor="7D60K4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8 сентября 2020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45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приема родители (законные представители) ребенка дополнительно предъявляют в образовательную организацию свидетельство о рождении ребенка (для родителей (законных представителей) ребенка - граждан Российской 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 с 12 октября 2020 года </w:t>
      </w:r>
      <w:hyperlink r:id="rId46" w:anchor="7D60K4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8 сентября 2020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; в редакции, введенной в действие с 1 марта 2022 года </w:t>
      </w:r>
      <w:hyperlink r:id="rId47" w:anchor="7DE0K8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4 октября 2021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48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925" cy="219075"/>
            <wp:effectExtent l="0" t="0" r="9525" b="9525"/>
            <wp:docPr id="1" name="Рисунок 1" descr="https://api.docs.cntd.ru/img/56/50/68/75/3/f2e6184b-98ed-4b9d-9ab3-6dad10f1df35/P006E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pi.docs.cntd.ru/img/56/50/68/75/3/f2e6184b-98ed-4b9d-9ab3-6dad10f1df35/P006E0000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 Сноска исключена с 1 марта 2022 года - </w:t>
      </w:r>
      <w:hyperlink r:id="rId50" w:anchor="7DE0K8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 Минпросвещения России от 4 октября 2021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51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предъявляемых при приеме документов хранятся в образовательной организации.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редакции, введенной в действие с 12 октября 2020 года </w:t>
      </w:r>
      <w:hyperlink r:id="rId52" w:anchor="7D60K4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8 сентября 2020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471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53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апреля 2024 года </w:t>
      </w:r>
      <w:hyperlink r:id="rId54" w:anchor="7D80K5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23 января 2023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50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пункт 9 настоящего Порядка будут внесены изменения.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(законных представителей) ребенка и на основании рекомендаций психолого-медико-педагогической комиссии.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11. Требование представления иных документов для приема детей в образовательные организации в части, не урегулированной законодательством об образовании, не допускается.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12. 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родителю (законному представителю) ребенка выдается документ, заверенный подписью должностного лица образовательной организации, ответственного за прием документов, содержащий индивидуальный номер заявления и перечень представленных при приеме документов.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Ребенок, родители (законные представители) которого не представили необходимые для приема документы в соответствии с </w:t>
      </w:r>
      <w:hyperlink r:id="rId55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9 настоящего Порядка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остается на учете и направляется в государственную или муниципальную образовательную организацию после подтверждения родителем (законным представителем) нуждаемости в предоставлении места.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 После приема документов, указанных в </w:t>
      </w:r>
      <w:hyperlink r:id="rId56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9 настоящего Порядка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образовательная организация заключает договор об образовании по образовательным программам дошкольного образования (далее - договор) с родителями (законными представителями) ребенка.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(Пункт в редакции, введенной в действие с 1 марта 2022 года </w:t>
      </w:r>
      <w:hyperlink r:id="rId57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4 октября 2021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58" w:anchor="7DM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9" w:anchor="A9C0NN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 2 статьи 53 Федерального закона от 29 декабря 2012 г.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273-ФЗ "Об образовании в Российской Федерации"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(Собрание законодательства Российской Федерации, 2012,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53, ст.7598).</w:t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(Сноска в редакции, введенной в действие с 1 марта 2022 года </w:t>
      </w:r>
      <w:hyperlink r:id="rId60" w:anchor="7DI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Минпросвещения России от 4 октября 2021 года </w:t>
        </w:r>
        <w:r w:rsid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686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действует до 28 июня 2026 года - 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hyperlink r:id="rId61" w:anchor="7DM0KA" w:history="1">
        <w:r w:rsidRPr="00B95A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предыдущую редакцию</w:t>
        </w:r>
      </w:hyperlink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15. Руководитель образовательной организации издает распорядительный акт о зачислении ребенка в образовательную организацию (далее - распорядительный акт) в течение трех рабочих дней после заключения договора. Распорядительный акт в трехдневный срок после издания размещается на информационном стенде образовательной организации. На официальном сайте образовательной организации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издания распорядительного акта ребенок снимается с учета детей, нуждающихся в предоставлении места в государственной или муниципальной образовательной организации.</w:t>
      </w: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13090" w:rsidRPr="00B95A67" w:rsidRDefault="00213090" w:rsidP="009B2009">
      <w:pPr>
        <w:shd w:val="clear" w:color="auto" w:fill="FFFFFF"/>
        <w:spacing w:after="0" w:line="240" w:lineRule="auto"/>
        <w:ind w:left="-567"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A67">
        <w:rPr>
          <w:rFonts w:ascii="Times New Roman" w:eastAsia="Times New Roman" w:hAnsi="Times New Roman" w:cs="Times New Roman"/>
          <w:sz w:val="28"/>
          <w:szCs w:val="28"/>
          <w:lang w:eastAsia="ru-RU"/>
        </w:rPr>
        <w:t>16. На каждого ребенка, зачисленного в образовательную организацию, оформляется личное дело, в котором хранятся все предоставленные родителями (законными представителями) ребенка документы.</w:t>
      </w:r>
    </w:p>
    <w:p w:rsidR="008253DB" w:rsidRPr="00B95A67" w:rsidRDefault="008253DB" w:rsidP="009B2009">
      <w:pPr>
        <w:ind w:left="-567"/>
        <w:jc w:val="both"/>
      </w:pPr>
    </w:p>
    <w:sectPr w:rsidR="008253DB" w:rsidRPr="00B95A67" w:rsidSect="00ED7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21"/>
    <w:rsid w:val="00170303"/>
    <w:rsid w:val="00213090"/>
    <w:rsid w:val="00362707"/>
    <w:rsid w:val="003F19E4"/>
    <w:rsid w:val="004E58C2"/>
    <w:rsid w:val="00521191"/>
    <w:rsid w:val="005211DC"/>
    <w:rsid w:val="00566D90"/>
    <w:rsid w:val="0057556F"/>
    <w:rsid w:val="006003FE"/>
    <w:rsid w:val="008253DB"/>
    <w:rsid w:val="008A673D"/>
    <w:rsid w:val="009B2009"/>
    <w:rsid w:val="00B04B21"/>
    <w:rsid w:val="00B95A67"/>
    <w:rsid w:val="00BD14FE"/>
    <w:rsid w:val="00BE3A55"/>
    <w:rsid w:val="00D64CEC"/>
    <w:rsid w:val="00EC1F10"/>
    <w:rsid w:val="00ED7187"/>
    <w:rsid w:val="00FA741C"/>
    <w:rsid w:val="00FF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5902A-6A5D-4FF5-81E3-60F1F406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0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EC1F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C1F1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C1F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4607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34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206539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8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1300802308" TargetMode="External"/><Relationship Id="rId18" Type="http://schemas.openxmlformats.org/officeDocument/2006/relationships/hyperlink" Target="https://docs.cntd.ru/document/902389617" TargetMode="External"/><Relationship Id="rId26" Type="http://schemas.openxmlformats.org/officeDocument/2006/relationships/hyperlink" Target="https://docs.cntd.ru/document/726730362" TargetMode="External"/><Relationship Id="rId39" Type="http://schemas.openxmlformats.org/officeDocument/2006/relationships/hyperlink" Target="https://docs.cntd.ru/document/542682688" TargetMode="External"/><Relationship Id="rId21" Type="http://schemas.openxmlformats.org/officeDocument/2006/relationships/hyperlink" Target="https://docs.cntd.ru/document/565068753" TargetMode="External"/><Relationship Id="rId34" Type="http://schemas.openxmlformats.org/officeDocument/2006/relationships/hyperlink" Target="https://docs.cntd.ru/document/578309475" TargetMode="External"/><Relationship Id="rId42" Type="http://schemas.openxmlformats.org/officeDocument/2006/relationships/hyperlink" Target="https://docs.cntd.ru/document/565890823" TargetMode="External"/><Relationship Id="rId47" Type="http://schemas.openxmlformats.org/officeDocument/2006/relationships/hyperlink" Target="https://docs.cntd.ru/document/726730362" TargetMode="External"/><Relationship Id="rId50" Type="http://schemas.openxmlformats.org/officeDocument/2006/relationships/hyperlink" Target="https://docs.cntd.ru/document/726730362" TargetMode="External"/><Relationship Id="rId55" Type="http://schemas.openxmlformats.org/officeDocument/2006/relationships/hyperlink" Target="https://docs.cntd.ru/document/565068753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docs.cntd.ru/document/9023896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300802308" TargetMode="External"/><Relationship Id="rId20" Type="http://schemas.openxmlformats.org/officeDocument/2006/relationships/hyperlink" Target="https://docs.cntd.ru/document/902389617" TargetMode="External"/><Relationship Id="rId29" Type="http://schemas.openxmlformats.org/officeDocument/2006/relationships/hyperlink" Target="https://docs.cntd.ru/document/578309475" TargetMode="External"/><Relationship Id="rId41" Type="http://schemas.openxmlformats.org/officeDocument/2006/relationships/hyperlink" Target="https://docs.cntd.ru/document/542675764" TargetMode="External"/><Relationship Id="rId54" Type="http://schemas.openxmlformats.org/officeDocument/2006/relationships/hyperlink" Target="https://docs.cntd.ru/document/1300802308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389617" TargetMode="External"/><Relationship Id="rId11" Type="http://schemas.openxmlformats.org/officeDocument/2006/relationships/hyperlink" Target="https://docs.cntd.ru/document/902389617" TargetMode="External"/><Relationship Id="rId24" Type="http://schemas.openxmlformats.org/officeDocument/2006/relationships/hyperlink" Target="https://docs.cntd.ru/document/902389617" TargetMode="External"/><Relationship Id="rId32" Type="http://schemas.openxmlformats.org/officeDocument/2006/relationships/hyperlink" Target="https://docs.cntd.ru/document/902389617" TargetMode="External"/><Relationship Id="rId37" Type="http://schemas.openxmlformats.org/officeDocument/2006/relationships/hyperlink" Target="https://docs.cntd.ru/document/901823501" TargetMode="External"/><Relationship Id="rId40" Type="http://schemas.openxmlformats.org/officeDocument/2006/relationships/hyperlink" Target="https://docs.cntd.ru/document/565890823" TargetMode="External"/><Relationship Id="rId45" Type="http://schemas.openxmlformats.org/officeDocument/2006/relationships/hyperlink" Target="https://docs.cntd.ru/document/542675764" TargetMode="External"/><Relationship Id="rId53" Type="http://schemas.openxmlformats.org/officeDocument/2006/relationships/hyperlink" Target="https://docs.cntd.ru/document/542675764" TargetMode="External"/><Relationship Id="rId58" Type="http://schemas.openxmlformats.org/officeDocument/2006/relationships/hyperlink" Target="https://docs.cntd.ru/document/578309475" TargetMode="External"/><Relationship Id="rId5" Type="http://schemas.openxmlformats.org/officeDocument/2006/relationships/hyperlink" Target="https://docs.cntd.ru/document/565890823" TargetMode="External"/><Relationship Id="rId15" Type="http://schemas.openxmlformats.org/officeDocument/2006/relationships/hyperlink" Target="https://docs.cntd.ru/document/902389617" TargetMode="External"/><Relationship Id="rId23" Type="http://schemas.openxmlformats.org/officeDocument/2006/relationships/hyperlink" Target="https://docs.cntd.ru/document/578309475" TargetMode="External"/><Relationship Id="rId28" Type="http://schemas.openxmlformats.org/officeDocument/2006/relationships/hyperlink" Target="https://docs.cntd.ru/document/726730362" TargetMode="External"/><Relationship Id="rId36" Type="http://schemas.openxmlformats.org/officeDocument/2006/relationships/hyperlink" Target="https://docs.cntd.ru/document/578309475" TargetMode="External"/><Relationship Id="rId49" Type="http://schemas.openxmlformats.org/officeDocument/2006/relationships/image" Target="media/image1.png"/><Relationship Id="rId57" Type="http://schemas.openxmlformats.org/officeDocument/2006/relationships/hyperlink" Target="https://docs.cntd.ru/document/726730362" TargetMode="External"/><Relationship Id="rId61" Type="http://schemas.openxmlformats.org/officeDocument/2006/relationships/hyperlink" Target="https://docs.cntd.ru/document/578309475" TargetMode="External"/><Relationship Id="rId10" Type="http://schemas.openxmlformats.org/officeDocument/2006/relationships/hyperlink" Target="https://docs.cntd.ru/document/902389617" TargetMode="External"/><Relationship Id="rId19" Type="http://schemas.openxmlformats.org/officeDocument/2006/relationships/hyperlink" Target="https://docs.cntd.ru/document/902389617" TargetMode="External"/><Relationship Id="rId31" Type="http://schemas.openxmlformats.org/officeDocument/2006/relationships/hyperlink" Target="https://docs.cntd.ru/document/578309475" TargetMode="External"/><Relationship Id="rId44" Type="http://schemas.openxmlformats.org/officeDocument/2006/relationships/hyperlink" Target="https://docs.cntd.ru/document/565890823" TargetMode="External"/><Relationship Id="rId52" Type="http://schemas.openxmlformats.org/officeDocument/2006/relationships/hyperlink" Target="https://docs.cntd.ru/document/565890823" TargetMode="External"/><Relationship Id="rId60" Type="http://schemas.openxmlformats.org/officeDocument/2006/relationships/hyperlink" Target="https://docs.cntd.ru/document/7267303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42675764" TargetMode="External"/><Relationship Id="rId14" Type="http://schemas.openxmlformats.org/officeDocument/2006/relationships/hyperlink" Target="https://docs.cntd.ru/document/578332065" TargetMode="External"/><Relationship Id="rId22" Type="http://schemas.openxmlformats.org/officeDocument/2006/relationships/hyperlink" Target="https://docs.cntd.ru/document/726730362" TargetMode="External"/><Relationship Id="rId27" Type="http://schemas.openxmlformats.org/officeDocument/2006/relationships/hyperlink" Target="https://docs.cntd.ru/document/578309475" TargetMode="External"/><Relationship Id="rId30" Type="http://schemas.openxmlformats.org/officeDocument/2006/relationships/hyperlink" Target="https://docs.cntd.ru/document/726730362" TargetMode="External"/><Relationship Id="rId35" Type="http://schemas.openxmlformats.org/officeDocument/2006/relationships/hyperlink" Target="https://docs.cntd.ru/document/726730362" TargetMode="External"/><Relationship Id="rId43" Type="http://schemas.openxmlformats.org/officeDocument/2006/relationships/hyperlink" Target="https://docs.cntd.ru/document/565890823" TargetMode="External"/><Relationship Id="rId48" Type="http://schemas.openxmlformats.org/officeDocument/2006/relationships/hyperlink" Target="https://docs.cntd.ru/document/578309475" TargetMode="External"/><Relationship Id="rId56" Type="http://schemas.openxmlformats.org/officeDocument/2006/relationships/hyperlink" Target="https://docs.cntd.ru/document/565068753" TargetMode="External"/><Relationship Id="rId8" Type="http://schemas.openxmlformats.org/officeDocument/2006/relationships/hyperlink" Target="https://docs.cntd.ru/document/565890823" TargetMode="External"/><Relationship Id="rId51" Type="http://schemas.openxmlformats.org/officeDocument/2006/relationships/hyperlink" Target="https://docs.cntd.ru/document/57830947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cs.cntd.ru/document/902389617" TargetMode="External"/><Relationship Id="rId17" Type="http://schemas.openxmlformats.org/officeDocument/2006/relationships/hyperlink" Target="https://docs.cntd.ru/document/578332065" TargetMode="External"/><Relationship Id="rId25" Type="http://schemas.openxmlformats.org/officeDocument/2006/relationships/hyperlink" Target="https://docs.cntd.ru/document/902389617" TargetMode="External"/><Relationship Id="rId33" Type="http://schemas.openxmlformats.org/officeDocument/2006/relationships/hyperlink" Target="https://docs.cntd.ru/document/726730362" TargetMode="External"/><Relationship Id="rId38" Type="http://schemas.openxmlformats.org/officeDocument/2006/relationships/hyperlink" Target="https://docs.cntd.ru/document/565890823" TargetMode="External"/><Relationship Id="rId46" Type="http://schemas.openxmlformats.org/officeDocument/2006/relationships/hyperlink" Target="https://docs.cntd.ru/document/565890823" TargetMode="External"/><Relationship Id="rId59" Type="http://schemas.openxmlformats.org/officeDocument/2006/relationships/hyperlink" Target="https://docs.cntd.ru/document/902389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E4E9F-3FC3-498C-B9F4-952E2A04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Елена Александровна Боярская</cp:lastModifiedBy>
  <cp:revision>2</cp:revision>
  <cp:lastPrinted>2023-10-11T02:48:00Z</cp:lastPrinted>
  <dcterms:created xsi:type="dcterms:W3CDTF">2023-10-19T00:05:00Z</dcterms:created>
  <dcterms:modified xsi:type="dcterms:W3CDTF">2023-10-19T00:05:00Z</dcterms:modified>
</cp:coreProperties>
</file>